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Pr="003B5362" w:rsidRDefault="0005418A" w:rsidP="003B5362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СП ДС «</w:t>
            </w:r>
            <w:r w:rsidR="003B5362">
              <w:rPr>
                <w:b/>
                <w:bCs/>
                <w:sz w:val="28"/>
                <w:szCs w:val="28"/>
              </w:rPr>
              <w:t>Аленький цветочек</w:t>
            </w:r>
            <w:r w:rsidRPr="0005418A">
              <w:rPr>
                <w:b/>
                <w:bCs/>
                <w:sz w:val="28"/>
                <w:szCs w:val="28"/>
              </w:rPr>
              <w:t xml:space="preserve">» </w:t>
            </w:r>
            <w:r w:rsidR="003B5362">
              <w:rPr>
                <w:b/>
                <w:bCs/>
                <w:sz w:val="28"/>
                <w:szCs w:val="28"/>
              </w:rPr>
              <w:t xml:space="preserve"> ГБОУ СОШ №7</w:t>
            </w:r>
            <w:r w:rsidRPr="0005418A">
              <w:rPr>
                <w:b/>
                <w:bCs/>
                <w:sz w:val="28"/>
                <w:szCs w:val="28"/>
              </w:rPr>
              <w:t xml:space="preserve"> г.о. Кинель</w:t>
            </w:r>
          </w:p>
        </w:tc>
      </w:tr>
    </w:tbl>
    <w:p w:rsidR="000323E1" w:rsidRPr="00F51227" w:rsidRDefault="000323E1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551B02" w:rsidRDefault="0005418A" w:rsidP="00551B02">
      <w:pPr>
        <w:spacing w:after="200" w:line="276" w:lineRule="auto"/>
        <w:ind w:firstLine="70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</w:t>
      </w:r>
    </w:p>
    <w:p w:rsidR="0005418A" w:rsidRPr="00551B02" w:rsidRDefault="0005418A" w:rsidP="00551B02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color w:val="000000"/>
          <w:sz w:val="40"/>
          <w:szCs w:val="40"/>
        </w:rPr>
        <w:t xml:space="preserve"> «</w:t>
      </w:r>
      <w:r w:rsidR="00551B02" w:rsidRPr="00551B02">
        <w:rPr>
          <w:rFonts w:eastAsia="Calibri"/>
          <w:b/>
          <w:sz w:val="36"/>
          <w:szCs w:val="28"/>
          <w:lang w:eastAsia="en-US"/>
        </w:rPr>
        <w:t>Консультация для родителей неговорящих детей</w:t>
      </w:r>
      <w:r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EA3A23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0323E1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551B02">
      <w:pPr>
        <w:rPr>
          <w:sz w:val="28"/>
          <w:szCs w:val="28"/>
        </w:rPr>
      </w:pPr>
    </w:p>
    <w:p w:rsidR="0005418A" w:rsidRDefault="00CB3525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  <w:bookmarkStart w:id="0" w:name="_GoBack"/>
      <w:bookmarkEnd w:id="0"/>
    </w:p>
    <w:p w:rsidR="00551B02" w:rsidRPr="00551B02" w:rsidRDefault="00551B02" w:rsidP="00551B02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51B02">
        <w:rPr>
          <w:rFonts w:eastAsia="Calibri"/>
          <w:b/>
          <w:sz w:val="28"/>
          <w:szCs w:val="28"/>
          <w:lang w:eastAsia="en-US"/>
        </w:rPr>
        <w:lastRenderedPageBreak/>
        <w:t>Консультация для родителей неговорящих детей</w:t>
      </w:r>
    </w:p>
    <w:p w:rsidR="00551B02" w:rsidRPr="00551B02" w:rsidRDefault="00551B02" w:rsidP="00551B02">
      <w:pPr>
        <w:spacing w:after="200"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551B02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3664F0" wp14:editId="18CB21BB">
            <wp:simplePos x="0" y="0"/>
            <wp:positionH relativeFrom="column">
              <wp:posOffset>-52556</wp:posOffset>
            </wp:positionH>
            <wp:positionV relativeFrom="paragraph">
              <wp:posOffset>397622</wp:posOffset>
            </wp:positionV>
            <wp:extent cx="2043542" cy="1506071"/>
            <wp:effectExtent l="19050" t="0" r="0" b="0"/>
            <wp:wrapThrough wrapText="bothSides">
              <wp:wrapPolygon edited="0">
                <wp:start x="-201" y="0"/>
                <wp:lineTo x="-201" y="21311"/>
                <wp:lineTo x="21545" y="21311"/>
                <wp:lineTo x="21545" y="0"/>
                <wp:lineTo x="-201" y="0"/>
              </wp:wrapPolygon>
            </wp:wrapThrough>
            <wp:docPr id="1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42" cy="150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B02">
        <w:rPr>
          <w:b/>
          <w:color w:val="000000"/>
          <w:sz w:val="28"/>
          <w:szCs w:val="28"/>
        </w:rPr>
        <w:br/>
        <w:t>Что же делать маме, если ребенок не говорит?</w:t>
      </w:r>
      <w:r w:rsidRPr="00551B02">
        <w:rPr>
          <w:color w:val="000000"/>
          <w:sz w:val="28"/>
          <w:szCs w:val="28"/>
        </w:rPr>
        <w:t xml:space="preserve"> Ответ достаточно прост - создать «питательную» развивающую речевую среду. Что это за речевая среда?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1. Дома должны звучать аудиодиски с записями детских песенок, народных прибауток и потешек, сказок, стихов. 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 3. Рассматривайте с ребенком картинки. 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Маааааленькие. А какой хвостик? Большоооой, длиииинный.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 4. Разговаривая с малышом всегда называйте сначала полное «взрослое» слово, а затем его упрощенный вариант. 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Например: « Вот едет машина биби. Что едет? Машинка едет и гудит: би-би-би, би-би-би. А это кто бежит? Собачка ав-ав бежит. Как говорит собачка? Ав-ав. Ав-ав- вот какая собачка!». Упрощенные слова помогут ребенку начать говорить. Ведь сразу слово «собачка» он произнести просто не в состоянии, а вот слово «ав-ав» ему вполне до</w:t>
      </w:r>
      <w:r w:rsidRPr="00551B02">
        <w:rPr>
          <w:color w:val="000000"/>
          <w:sz w:val="28"/>
          <w:szCs w:val="28"/>
        </w:rPr>
        <w:lastRenderedPageBreak/>
        <w:t>ступно.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 5. Учтите, что путь освоения слов такой: сначала повторение слогов (лепет), затем – появление простых слов (ав-ав), затем появление простых предложений из простых слов («Ия бах», что означает «Ира упала» или «на ав-ав», т.е. «на собачку»). При этом малыш всегда искажает слова, произнося их «детским языком», это нормально и не должно вызывать волнений.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43D9D4E8" wp14:editId="16C9972F">
            <wp:extent cx="147955" cy="147955"/>
            <wp:effectExtent l="19050" t="0" r="4445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МАМЕ НА ЗАМЕТКУ: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4EB9A3D1" wp14:editId="42CE562D">
            <wp:extent cx="147955" cy="147955"/>
            <wp:effectExtent l="19050" t="0" r="4445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00CCE09B" wp14:editId="4ED14F22">
            <wp:extent cx="147955" cy="147955"/>
            <wp:effectExtent l="19050" t="0" r="4445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Pr="00551B02">
        <w:rPr>
          <w:color w:val="000000"/>
          <w:sz w:val="28"/>
          <w:szCs w:val="28"/>
        </w:rPr>
        <w:br/>
        <w:t>«где машинка – би-би, где собачка – ав-ав». А другой с удовольствием будет бросать мяч в корзину и кричать при этом «бух».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4ED5A75D" wp14:editId="7582822F">
            <wp:extent cx="147955" cy="147955"/>
            <wp:effectExtent l="19050" t="0" r="4445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Запишите в блокнот все слоги, которые уже говорит малыш (ко, де, да, ба, ка, ма, га, на и т.п.). Используйте в играх те звукосочетания, которые уже есть в речи у Вашего малыша Постепенно расширяйте этот список, предлагая малышу новые слоги – пя, ти, кач, ав, дай и т.д.. Изменяйте песенки, придумывайте новые строчки и рифмы с уже появившимся в его «репертуаре» звуками и словами.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2AC93864" wp14:editId="04851CCA">
            <wp:extent cx="147955" cy="147955"/>
            <wp:effectExtent l="19050" t="0" r="4445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Одна игра или одна попевка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01AE174D" wp14:editId="0EC09501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Pr="00551B02">
        <w:rPr>
          <w:color w:val="000000"/>
          <w:sz w:val="28"/>
          <w:szCs w:val="28"/>
        </w:rPr>
        <w:br/>
      </w:r>
      <w:r w:rsidRPr="00551B02">
        <w:rPr>
          <w:color w:val="000000"/>
          <w:sz w:val="28"/>
          <w:szCs w:val="28"/>
        </w:rPr>
        <w:br/>
      </w:r>
      <w:r w:rsidRPr="00551B02">
        <w:rPr>
          <w:noProof/>
          <w:color w:val="000000"/>
          <w:sz w:val="28"/>
          <w:szCs w:val="28"/>
        </w:rPr>
        <w:drawing>
          <wp:inline distT="0" distB="0" distL="0" distR="0" wp14:anchorId="0D210B67" wp14:editId="47BF3633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B02">
        <w:rPr>
          <w:color w:val="000000"/>
          <w:sz w:val="28"/>
          <w:szCs w:val="28"/>
        </w:rPr>
        <w:t xml:space="preserve">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</w:t>
      </w:r>
      <w:r w:rsidRPr="00551B02">
        <w:rPr>
          <w:color w:val="000000"/>
          <w:sz w:val="28"/>
          <w:szCs w:val="28"/>
        </w:rPr>
        <w:lastRenderedPageBreak/>
        <w:t>на 100%. Просто играйте и получайте радость от общения с малышом! Довольная, радостная мама, ее спокойное мелодичное пропевание или проговаривание слогов и слов, ее желание играть с малышом – вот что в первую очередь нужно ребенку чтобы заговорить!</w:t>
      </w:r>
    </w:p>
    <w:p w:rsidR="00551B02" w:rsidRPr="00551B02" w:rsidRDefault="00551B02" w:rsidP="00551B02">
      <w:pPr>
        <w:spacing w:after="200"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:rsidR="0005418A" w:rsidRP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41" w:rsidRDefault="00633741" w:rsidP="007C22BE">
      <w:r>
        <w:separator/>
      </w:r>
    </w:p>
  </w:endnote>
  <w:endnote w:type="continuationSeparator" w:id="0">
    <w:p w:rsidR="00633741" w:rsidRDefault="00633741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41" w:rsidRDefault="00633741" w:rsidP="007C22BE">
      <w:r>
        <w:separator/>
      </w:r>
    </w:p>
  </w:footnote>
  <w:footnote w:type="continuationSeparator" w:id="0">
    <w:p w:rsidR="00633741" w:rsidRDefault="00633741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 w15:restartNumberingAfterBreak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366C"/>
    <w:rsid w:val="000B66CF"/>
    <w:rsid w:val="000B68A0"/>
    <w:rsid w:val="000C0198"/>
    <w:rsid w:val="000D6818"/>
    <w:rsid w:val="000E14ED"/>
    <w:rsid w:val="00102DFF"/>
    <w:rsid w:val="00103195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362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0480A"/>
    <w:rsid w:val="00513B97"/>
    <w:rsid w:val="005221D4"/>
    <w:rsid w:val="0053208C"/>
    <w:rsid w:val="00546D11"/>
    <w:rsid w:val="00551B02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3741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74594"/>
    <w:rsid w:val="009767B9"/>
    <w:rsid w:val="00981E01"/>
    <w:rsid w:val="009953A8"/>
    <w:rsid w:val="009A06E1"/>
    <w:rsid w:val="009B3923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352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381"/>
    <w:rsid w:val="00D60F82"/>
    <w:rsid w:val="00D81385"/>
    <w:rsid w:val="00D862B9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13"/>
    <w:rsid w:val="00E31F95"/>
    <w:rsid w:val="00E37572"/>
    <w:rsid w:val="00E5484B"/>
    <w:rsid w:val="00E55CEB"/>
    <w:rsid w:val="00E62459"/>
    <w:rsid w:val="00E637D9"/>
    <w:rsid w:val="00E66797"/>
    <w:rsid w:val="00E7257E"/>
    <w:rsid w:val="00E7272D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62EF9"/>
  <w15:docId w15:val="{CDD304A3-FE77-400D-B59F-0FB6F6C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9543-0DB9-422B-83DB-2EEEF7B8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2017-09-28T04:39:00Z</cp:lastPrinted>
  <dcterms:created xsi:type="dcterms:W3CDTF">2021-01-11T09:30:00Z</dcterms:created>
  <dcterms:modified xsi:type="dcterms:W3CDTF">2023-11-28T16:03:00Z</dcterms:modified>
</cp:coreProperties>
</file>