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16"/>
        <w:tblOverlap w:val="never"/>
        <w:tblW w:w="10740" w:type="dxa"/>
        <w:tblLayout w:type="fixed"/>
        <w:tblLook w:val="01E0" w:firstRow="1" w:lastRow="1" w:firstColumn="1" w:lastColumn="1" w:noHBand="0" w:noVBand="0"/>
      </w:tblPr>
      <w:tblGrid>
        <w:gridCol w:w="959"/>
        <w:gridCol w:w="9781"/>
      </w:tblGrid>
      <w:tr w:rsidR="000323E1" w:rsidRPr="00DE68F3" w:rsidTr="0005418A">
        <w:trPr>
          <w:trHeight w:val="850"/>
        </w:trPr>
        <w:tc>
          <w:tcPr>
            <w:tcW w:w="959" w:type="dxa"/>
            <w:tcBorders>
              <w:top w:val="nil"/>
              <w:left w:val="nil"/>
              <w:bottom w:val="thinThickMediumGap" w:sz="24" w:space="0" w:color="auto"/>
              <w:right w:val="nil"/>
            </w:tcBorders>
          </w:tcPr>
          <w:p w:rsidR="000323E1" w:rsidRDefault="000323E1" w:rsidP="0081787F">
            <w:pPr>
              <w:keepNext/>
              <w:keepLines/>
              <w:jc w:val="both"/>
              <w:outlineLvl w:val="0"/>
              <w:rPr>
                <w:b/>
                <w:bCs/>
                <w:color w:val="000000"/>
                <w:sz w:val="28"/>
                <w:szCs w:val="28"/>
              </w:rPr>
            </w:pPr>
          </w:p>
          <w:p w:rsidR="000323E1" w:rsidRDefault="000323E1" w:rsidP="0081787F">
            <w:pPr>
              <w:jc w:val="both"/>
              <w:rPr>
                <w:b/>
                <w:i/>
                <w:sz w:val="28"/>
                <w:szCs w:val="28"/>
              </w:rPr>
            </w:pPr>
          </w:p>
        </w:tc>
        <w:tc>
          <w:tcPr>
            <w:tcW w:w="9781" w:type="dxa"/>
            <w:tcBorders>
              <w:top w:val="nil"/>
              <w:left w:val="nil"/>
              <w:bottom w:val="thinThickMediumGap" w:sz="24" w:space="0" w:color="auto"/>
              <w:right w:val="nil"/>
            </w:tcBorders>
          </w:tcPr>
          <w:p w:rsidR="000323E1" w:rsidRPr="00CC4467" w:rsidRDefault="0005418A" w:rsidP="00CC4467">
            <w:pPr>
              <w:keepNext/>
              <w:keepLines/>
              <w:shd w:val="clear" w:color="auto" w:fill="FFFFFF"/>
              <w:ind w:left="601"/>
              <w:jc w:val="center"/>
              <w:outlineLvl w:val="0"/>
              <w:rPr>
                <w:b/>
                <w:bCs/>
                <w:sz w:val="28"/>
                <w:szCs w:val="28"/>
              </w:rPr>
            </w:pPr>
            <w:r w:rsidRPr="0005418A">
              <w:rPr>
                <w:b/>
                <w:bCs/>
                <w:sz w:val="28"/>
                <w:szCs w:val="28"/>
              </w:rPr>
              <w:t>СП ДС «</w:t>
            </w:r>
            <w:r w:rsidR="00CC4467">
              <w:rPr>
                <w:b/>
                <w:bCs/>
                <w:sz w:val="28"/>
                <w:szCs w:val="28"/>
              </w:rPr>
              <w:t>Аленький цветочек</w:t>
            </w:r>
            <w:r w:rsidRPr="0005418A">
              <w:rPr>
                <w:b/>
                <w:bCs/>
                <w:sz w:val="28"/>
                <w:szCs w:val="28"/>
              </w:rPr>
              <w:t xml:space="preserve">» </w:t>
            </w:r>
            <w:r w:rsidR="00CC4467">
              <w:rPr>
                <w:b/>
                <w:bCs/>
                <w:sz w:val="28"/>
                <w:szCs w:val="28"/>
              </w:rPr>
              <w:t xml:space="preserve"> ГБОУ СОШ №7</w:t>
            </w:r>
            <w:r w:rsidRPr="0005418A">
              <w:rPr>
                <w:b/>
                <w:bCs/>
                <w:sz w:val="28"/>
                <w:szCs w:val="28"/>
              </w:rPr>
              <w:t xml:space="preserve"> г.о. Кинель</w:t>
            </w:r>
          </w:p>
        </w:tc>
      </w:tr>
    </w:tbl>
    <w:p w:rsidR="000323E1" w:rsidRPr="00F51227" w:rsidRDefault="000323E1" w:rsidP="000323E1">
      <w:pPr>
        <w:pStyle w:val="2"/>
        <w:spacing w:before="0" w:line="240" w:lineRule="auto"/>
        <w:jc w:val="both"/>
        <w:rPr>
          <w:rFonts w:ascii="Times New Roman" w:hAnsi="Times New Roman"/>
          <w:color w:val="000000"/>
          <w:lang w:val="ru-RU"/>
        </w:rPr>
      </w:pPr>
    </w:p>
    <w:p w:rsidR="000323E1" w:rsidRPr="00D577D2" w:rsidRDefault="000323E1" w:rsidP="000323E1">
      <w:pPr>
        <w:jc w:val="both"/>
        <w:rPr>
          <w:sz w:val="28"/>
          <w:szCs w:val="28"/>
        </w:rPr>
      </w:pPr>
    </w:p>
    <w:p w:rsidR="00FE312F" w:rsidRDefault="00FE312F" w:rsidP="000323E1">
      <w:pPr>
        <w:keepNext/>
        <w:keepLines/>
        <w:jc w:val="center"/>
        <w:outlineLvl w:val="0"/>
        <w:rPr>
          <w:b/>
          <w:bCs/>
          <w:color w:val="000000"/>
          <w:sz w:val="32"/>
          <w:szCs w:val="32"/>
        </w:rPr>
      </w:pPr>
    </w:p>
    <w:p w:rsidR="00235647" w:rsidRDefault="00235647"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05418A" w:rsidRDefault="0005418A" w:rsidP="000323E1">
      <w:pPr>
        <w:keepNext/>
        <w:keepLines/>
        <w:jc w:val="center"/>
        <w:outlineLvl w:val="0"/>
        <w:rPr>
          <w:b/>
          <w:bCs/>
          <w:color w:val="000000"/>
          <w:sz w:val="32"/>
          <w:szCs w:val="32"/>
        </w:rPr>
      </w:pPr>
    </w:p>
    <w:p w:rsidR="00235647" w:rsidRDefault="00235647" w:rsidP="000323E1">
      <w:pPr>
        <w:keepNext/>
        <w:keepLines/>
        <w:jc w:val="center"/>
        <w:outlineLvl w:val="0"/>
        <w:rPr>
          <w:b/>
          <w:bCs/>
          <w:color w:val="000000"/>
          <w:sz w:val="32"/>
          <w:szCs w:val="32"/>
        </w:rPr>
      </w:pPr>
    </w:p>
    <w:p w:rsidR="000323E1" w:rsidRDefault="0005418A" w:rsidP="000323E1">
      <w:pPr>
        <w:keepNext/>
        <w:keepLines/>
        <w:jc w:val="center"/>
        <w:outlineLvl w:val="0"/>
        <w:rPr>
          <w:b/>
          <w:bCs/>
          <w:color w:val="000000"/>
          <w:sz w:val="40"/>
          <w:szCs w:val="40"/>
        </w:rPr>
      </w:pPr>
      <w:r>
        <w:rPr>
          <w:b/>
          <w:bCs/>
          <w:color w:val="000000"/>
          <w:sz w:val="40"/>
          <w:szCs w:val="40"/>
        </w:rPr>
        <w:t>Консультация для родителей</w:t>
      </w:r>
    </w:p>
    <w:p w:rsidR="00500448" w:rsidRDefault="0005418A" w:rsidP="00500448">
      <w:pPr>
        <w:pStyle w:val="2"/>
        <w:shd w:val="clear" w:color="auto" w:fill="FFFFFF"/>
        <w:spacing w:before="0" w:after="180"/>
        <w:jc w:val="center"/>
        <w:rPr>
          <w:b/>
          <w:bCs/>
          <w:color w:val="000000"/>
          <w:sz w:val="40"/>
          <w:szCs w:val="40"/>
          <w:lang w:val="ru-RU"/>
        </w:rPr>
      </w:pPr>
      <w:r w:rsidRPr="00500448">
        <w:rPr>
          <w:b/>
          <w:bCs/>
          <w:color w:val="000000"/>
          <w:sz w:val="40"/>
          <w:szCs w:val="40"/>
          <w:lang w:val="ru-RU"/>
        </w:rPr>
        <w:t>на тему:</w:t>
      </w:r>
    </w:p>
    <w:p w:rsidR="00500448" w:rsidRPr="00500448" w:rsidRDefault="0005418A" w:rsidP="00500448">
      <w:pPr>
        <w:pStyle w:val="2"/>
        <w:shd w:val="clear" w:color="auto" w:fill="FFFFFF"/>
        <w:spacing w:before="0" w:after="180"/>
        <w:jc w:val="center"/>
        <w:rPr>
          <w:rFonts w:ascii="Times New Roman" w:hAnsi="Times New Roman"/>
          <w:b/>
          <w:bCs/>
          <w:smallCaps w:val="0"/>
          <w:sz w:val="36"/>
          <w:szCs w:val="53"/>
          <w:lang w:val="ru-RU" w:eastAsia="ru-RU" w:bidi="ar-SA"/>
        </w:rPr>
      </w:pPr>
      <w:r w:rsidRPr="00500448">
        <w:rPr>
          <w:b/>
          <w:bCs/>
          <w:sz w:val="40"/>
          <w:szCs w:val="40"/>
          <w:lang w:val="ru-RU"/>
        </w:rPr>
        <w:t>«</w:t>
      </w:r>
      <w:r w:rsidR="00500448" w:rsidRPr="00500448">
        <w:rPr>
          <w:rFonts w:ascii="Times New Roman" w:hAnsi="Times New Roman"/>
          <w:b/>
          <w:bCs/>
          <w:smallCaps w:val="0"/>
          <w:sz w:val="36"/>
          <w:szCs w:val="53"/>
          <w:lang w:val="ru-RU" w:eastAsia="ru-RU" w:bidi="ar-SA"/>
        </w:rPr>
        <w:t>Влияние гаджетов на речевое развитие детей»</w:t>
      </w: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Default="0005418A" w:rsidP="000323E1">
      <w:pPr>
        <w:keepNext/>
        <w:keepLines/>
        <w:jc w:val="center"/>
        <w:outlineLvl w:val="0"/>
        <w:rPr>
          <w:b/>
          <w:bCs/>
          <w:color w:val="000000"/>
          <w:sz w:val="40"/>
          <w:szCs w:val="40"/>
        </w:rPr>
      </w:pPr>
    </w:p>
    <w:p w:rsidR="0005418A" w:rsidRPr="0005418A" w:rsidRDefault="0005418A" w:rsidP="0005418A">
      <w:pPr>
        <w:keepNext/>
        <w:keepLines/>
        <w:jc w:val="right"/>
        <w:outlineLvl w:val="0"/>
        <w:rPr>
          <w:b/>
          <w:bCs/>
          <w:color w:val="000000"/>
          <w:sz w:val="28"/>
          <w:szCs w:val="28"/>
        </w:rPr>
      </w:pPr>
      <w:r w:rsidRPr="0005418A">
        <w:rPr>
          <w:b/>
          <w:bCs/>
          <w:color w:val="000000"/>
          <w:sz w:val="28"/>
          <w:szCs w:val="28"/>
        </w:rPr>
        <w:t xml:space="preserve">подготовил: </w:t>
      </w:r>
    </w:p>
    <w:p w:rsidR="00EA3A23" w:rsidRDefault="00EA3A23" w:rsidP="00EA3A23">
      <w:pPr>
        <w:keepNext/>
        <w:keepLines/>
        <w:jc w:val="right"/>
        <w:outlineLvl w:val="0"/>
        <w:rPr>
          <w:b/>
          <w:bCs/>
          <w:color w:val="000000"/>
          <w:sz w:val="32"/>
          <w:szCs w:val="32"/>
        </w:rPr>
      </w:pPr>
      <w:r>
        <w:rPr>
          <w:b/>
          <w:bCs/>
          <w:color w:val="000000"/>
          <w:sz w:val="32"/>
          <w:szCs w:val="32"/>
        </w:rPr>
        <w:t xml:space="preserve">учитель – логопед  </w:t>
      </w:r>
    </w:p>
    <w:p w:rsidR="000323E1" w:rsidRDefault="00EA3A23" w:rsidP="00EA3A23">
      <w:pPr>
        <w:keepNext/>
        <w:keepLines/>
        <w:jc w:val="right"/>
        <w:outlineLvl w:val="0"/>
        <w:rPr>
          <w:b/>
          <w:bCs/>
          <w:color w:val="000000"/>
          <w:sz w:val="32"/>
          <w:szCs w:val="32"/>
        </w:rPr>
      </w:pPr>
      <w:r>
        <w:rPr>
          <w:b/>
          <w:bCs/>
          <w:color w:val="000000"/>
          <w:sz w:val="32"/>
          <w:szCs w:val="32"/>
        </w:rPr>
        <w:t>Никонова О.Н.</w:t>
      </w:r>
    </w:p>
    <w:p w:rsidR="00F15597" w:rsidRPr="006A240A" w:rsidRDefault="00F15597" w:rsidP="000323E1">
      <w:pPr>
        <w:keepNext/>
        <w:keepLines/>
        <w:jc w:val="center"/>
        <w:outlineLvl w:val="0"/>
        <w:rPr>
          <w:b/>
          <w:bCs/>
          <w:color w:val="000000"/>
          <w:sz w:val="32"/>
          <w:szCs w:val="32"/>
        </w:rPr>
      </w:pPr>
    </w:p>
    <w:p w:rsidR="000323E1" w:rsidRDefault="000323E1" w:rsidP="000323E1">
      <w:pPr>
        <w:jc w:val="center"/>
        <w:rPr>
          <w:sz w:val="28"/>
          <w:szCs w:val="28"/>
        </w:rPr>
      </w:pPr>
    </w:p>
    <w:p w:rsidR="00F15597" w:rsidRDefault="00F15597" w:rsidP="000323E1">
      <w:pPr>
        <w:jc w:val="center"/>
        <w:rPr>
          <w:sz w:val="28"/>
          <w:szCs w:val="28"/>
        </w:rPr>
      </w:pPr>
    </w:p>
    <w:p w:rsidR="00F15597" w:rsidRPr="00295435" w:rsidRDefault="00F15597" w:rsidP="000323E1">
      <w:pPr>
        <w:jc w:val="center"/>
        <w:rPr>
          <w:sz w:val="28"/>
          <w:szCs w:val="28"/>
        </w:rPr>
      </w:pPr>
    </w:p>
    <w:p w:rsidR="00BE6928" w:rsidRDefault="00D02CAC" w:rsidP="0005418A">
      <w:pPr>
        <w:jc w:val="center"/>
        <w:rPr>
          <w:sz w:val="28"/>
          <w:szCs w:val="28"/>
        </w:rPr>
      </w:pPr>
      <w:r>
        <w:rPr>
          <w:sz w:val="28"/>
          <w:szCs w:val="28"/>
        </w:rPr>
        <w:t xml:space="preserve">                            </w:t>
      </w:r>
      <w:r w:rsidR="005E1CD0">
        <w:rPr>
          <w:sz w:val="28"/>
          <w:szCs w:val="28"/>
        </w:rPr>
        <w:t xml:space="preserve">        </w:t>
      </w:r>
      <w:r>
        <w:rPr>
          <w:sz w:val="28"/>
          <w:szCs w:val="28"/>
        </w:rPr>
        <w:t xml:space="preserve">            </w:t>
      </w: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05418A">
      <w:pPr>
        <w:jc w:val="center"/>
        <w:rPr>
          <w:sz w:val="28"/>
          <w:szCs w:val="28"/>
        </w:rPr>
      </w:pPr>
    </w:p>
    <w:p w:rsidR="0005418A" w:rsidRDefault="0005418A" w:rsidP="00675FA9">
      <w:pPr>
        <w:rPr>
          <w:sz w:val="28"/>
          <w:szCs w:val="28"/>
        </w:rPr>
      </w:pPr>
    </w:p>
    <w:p w:rsidR="0005418A" w:rsidRDefault="00F23487" w:rsidP="0005418A">
      <w:pPr>
        <w:jc w:val="center"/>
        <w:rPr>
          <w:sz w:val="28"/>
          <w:szCs w:val="28"/>
        </w:rPr>
      </w:pPr>
      <w:r>
        <w:rPr>
          <w:sz w:val="28"/>
          <w:szCs w:val="28"/>
        </w:rPr>
        <w:t>2023 г.</w:t>
      </w:r>
      <w:bookmarkStart w:id="0" w:name="_GoBack"/>
      <w:bookmarkEnd w:id="0"/>
    </w:p>
    <w:p w:rsidR="00675FA9" w:rsidRPr="00675FA9" w:rsidRDefault="00675FA9" w:rsidP="00675FA9">
      <w:pPr>
        <w:shd w:val="clear" w:color="auto" w:fill="FFFFFF"/>
        <w:spacing w:after="180"/>
        <w:jc w:val="center"/>
        <w:outlineLvl w:val="1"/>
        <w:rPr>
          <w:b/>
          <w:bCs/>
          <w:color w:val="353535"/>
          <w:sz w:val="36"/>
          <w:szCs w:val="53"/>
        </w:rPr>
      </w:pPr>
      <w:r w:rsidRPr="00675FA9">
        <w:rPr>
          <w:b/>
          <w:bCs/>
          <w:color w:val="353535"/>
          <w:sz w:val="36"/>
          <w:szCs w:val="53"/>
        </w:rPr>
        <w:lastRenderedPageBreak/>
        <w:t>Влияние гаджетов на речевое развитие детей</w:t>
      </w:r>
    </w:p>
    <w:p w:rsidR="00675FA9" w:rsidRPr="000B1895" w:rsidRDefault="00675FA9" w:rsidP="00675FA9">
      <w:pPr>
        <w:jc w:val="center"/>
        <w:rPr>
          <w:noProof/>
          <w:sz w:val="28"/>
        </w:rPr>
      </w:pPr>
    </w:p>
    <w:p w:rsidR="00675FA9" w:rsidRDefault="00675FA9" w:rsidP="00675FA9">
      <w:pPr>
        <w:jc w:val="center"/>
        <w:rPr>
          <w:noProof/>
        </w:rPr>
      </w:pPr>
    </w:p>
    <w:p w:rsidR="00675FA9" w:rsidRDefault="00675FA9" w:rsidP="00675FA9">
      <w:pPr>
        <w:jc w:val="center"/>
        <w:rPr>
          <w:noProof/>
        </w:rPr>
      </w:pPr>
    </w:p>
    <w:p w:rsidR="0005418A" w:rsidRDefault="00675FA9" w:rsidP="00675FA9">
      <w:pPr>
        <w:jc w:val="center"/>
        <w:rPr>
          <w:sz w:val="28"/>
          <w:szCs w:val="28"/>
        </w:rPr>
      </w:pPr>
      <w:r>
        <w:rPr>
          <w:noProof/>
        </w:rPr>
        <w:drawing>
          <wp:inline distT="0" distB="0" distL="0" distR="0" wp14:anchorId="6DA6829C" wp14:editId="00333A83">
            <wp:extent cx="3914775" cy="2205323"/>
            <wp:effectExtent l="0" t="0" r="0" b="5080"/>
            <wp:docPr id="2" name="Рисунок 2" descr="vliyanie-gadzhetov-na-razvitie-dete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iyanie-gadzhetov-na-razvitie-detey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2205323"/>
                    </a:xfrm>
                    <a:prstGeom prst="rect">
                      <a:avLst/>
                    </a:prstGeom>
                    <a:noFill/>
                    <a:ln>
                      <a:noFill/>
                    </a:ln>
                  </pic:spPr>
                </pic:pic>
              </a:graphicData>
            </a:graphic>
          </wp:inline>
        </w:drawing>
      </w:r>
    </w:p>
    <w:p w:rsidR="000B1895" w:rsidRDefault="000B1895" w:rsidP="00675FA9">
      <w:pPr>
        <w:jc w:val="center"/>
        <w:rPr>
          <w:sz w:val="28"/>
          <w:szCs w:val="28"/>
        </w:rPr>
      </w:pPr>
    </w:p>
    <w:p w:rsidR="000B1895" w:rsidRPr="000B1895" w:rsidRDefault="000B1895" w:rsidP="000B1895">
      <w:pPr>
        <w:pStyle w:val="c0"/>
        <w:shd w:val="clear" w:color="auto" w:fill="FFFFFF"/>
        <w:spacing w:before="0" w:beforeAutospacing="0" w:after="0" w:afterAutospacing="0" w:line="360" w:lineRule="auto"/>
        <w:ind w:firstLine="567"/>
        <w:jc w:val="both"/>
        <w:rPr>
          <w:rFonts w:ascii="Calibri" w:hAnsi="Calibri"/>
          <w:color w:val="000000"/>
          <w:szCs w:val="22"/>
        </w:rPr>
      </w:pPr>
      <w:r w:rsidRPr="000B1895">
        <w:rPr>
          <w:rStyle w:val="c2"/>
          <w:color w:val="222222"/>
          <w:sz w:val="28"/>
          <w:shd w:val="clear" w:color="auto" w:fill="FFFFFF"/>
        </w:rPr>
        <w:t>В современном мире дети, едва ли не с пеленок, легко управляются с компьютерами, планшетами, телефонами, часто даже помогая родителям освоить управление той или иной техникой. Такая сообразительность детей зачастую умиляет родственников и указывает на то, что ребенок умен и легко обучается.  Но есть и обратная сторона: как показывают многочисленные исследования, активное использование гаджетов негативно влияет на детей, лишая их множества простых радостей и впечатлений, получения опыта от живого общения, необходимого для полноценного развития. </w:t>
      </w:r>
    </w:p>
    <w:p w:rsidR="000B1895" w:rsidRPr="000B1895" w:rsidRDefault="000B1895" w:rsidP="000B1895">
      <w:pPr>
        <w:pStyle w:val="c0"/>
        <w:shd w:val="clear" w:color="auto" w:fill="FFFFFF"/>
        <w:spacing w:before="0" w:beforeAutospacing="0" w:after="0" w:afterAutospacing="0" w:line="360" w:lineRule="auto"/>
        <w:ind w:firstLine="567"/>
        <w:jc w:val="both"/>
        <w:rPr>
          <w:rFonts w:ascii="Calibri" w:hAnsi="Calibri"/>
          <w:color w:val="000000"/>
          <w:szCs w:val="22"/>
        </w:rPr>
      </w:pPr>
      <w:r w:rsidRPr="000B1895">
        <w:rPr>
          <w:rStyle w:val="c2"/>
          <w:color w:val="222222"/>
          <w:sz w:val="28"/>
          <w:shd w:val="clear" w:color="auto" w:fill="FFFFFF"/>
        </w:rPr>
        <w:t>С каждым годом детей с общим недоразвитием речи становится все больше и больше.  Общее недоразвитие речи –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w:t>
      </w:r>
    </w:p>
    <w:p w:rsidR="000B1895" w:rsidRPr="000B1895" w:rsidRDefault="000B1895" w:rsidP="000B1895">
      <w:pPr>
        <w:pStyle w:val="c0"/>
        <w:shd w:val="clear" w:color="auto" w:fill="FFFFFF"/>
        <w:spacing w:before="0" w:beforeAutospacing="0" w:after="0" w:afterAutospacing="0" w:line="360" w:lineRule="auto"/>
        <w:ind w:firstLine="567"/>
        <w:jc w:val="both"/>
        <w:rPr>
          <w:rFonts w:ascii="Calibri" w:hAnsi="Calibri"/>
          <w:color w:val="000000"/>
          <w:szCs w:val="22"/>
        </w:rPr>
      </w:pPr>
      <w:r w:rsidRPr="000B1895">
        <w:rPr>
          <w:rStyle w:val="c2"/>
          <w:color w:val="222222"/>
          <w:sz w:val="28"/>
          <w:shd w:val="clear" w:color="auto" w:fill="FFFFFF"/>
        </w:rPr>
        <w:t>Дети, страдающие такими нарушениями, обладают скудным речевым запасом, некоторые совсем не говорят. Общение с окружающими в этом случае очень ограниченно. Несмотря на то, что большинство таких детей способны понимать обращенную к ним речь, сами они лишены возможности участвовать в играх со сверстниками, в общественной деятельности. Развивающее влияние общения оказывается в таких условиях минимальным. Поэтому, несмотря на достаточные возможности умственного развития, у таких детей возникает вторичное отставание в психике, что иногда дает повод неправильно считать их неполноценными в интеллектуальном отношении, это впечатление усугубляется отставанием в овладении грамотой, в понимании арифметических задач.</w:t>
      </w:r>
    </w:p>
    <w:p w:rsidR="000B1895" w:rsidRPr="000B1895" w:rsidRDefault="000B1895" w:rsidP="000B1895">
      <w:pPr>
        <w:pStyle w:val="c0"/>
        <w:shd w:val="clear" w:color="auto" w:fill="FFFFFF"/>
        <w:spacing w:before="0" w:beforeAutospacing="0" w:after="0" w:afterAutospacing="0" w:line="360" w:lineRule="auto"/>
        <w:ind w:firstLine="567"/>
        <w:jc w:val="both"/>
        <w:rPr>
          <w:rFonts w:ascii="Calibri" w:hAnsi="Calibri"/>
          <w:color w:val="000000"/>
          <w:szCs w:val="22"/>
        </w:rPr>
      </w:pPr>
      <w:r w:rsidRPr="000B1895">
        <w:rPr>
          <w:rStyle w:val="c2"/>
          <w:color w:val="222222"/>
          <w:sz w:val="28"/>
          <w:shd w:val="clear" w:color="auto" w:fill="FFFFFF"/>
        </w:rPr>
        <w:lastRenderedPageBreak/>
        <w:t>Для современного человека очень важно уметь пользоваться цифровыми технологиями. Это дает нам невероятные возможности для хранения, передачи и поиска информации. Но то, что хорошо для взрослого не значит, что хорошо и для ребенка. Раньше во многих вопросах взрослые являлись авторитетом для детей. Сейчас же у детей есть возможность узнать о чем-либо больше и быстрее, взрослый перестал быть для них источником информации. Информации слишком много. Дети не умеют фильтровать весь этот поток. А сами родители, чтобы успокоить истерику ребенка, занять его, чтобы не отвлекал, дают в руки гаджет. Некоторые компенсируют нехватку времени на общение с ребенком, дорогими высокотехнологическими подарками, тем самым провоцируя у детей гаджет-зависимость.</w:t>
      </w:r>
    </w:p>
    <w:p w:rsidR="000B1895" w:rsidRPr="000B1895" w:rsidRDefault="000B1895" w:rsidP="000B1895">
      <w:pPr>
        <w:pStyle w:val="c0"/>
        <w:shd w:val="clear" w:color="auto" w:fill="FFFFFF"/>
        <w:spacing w:before="0" w:beforeAutospacing="0" w:after="0" w:afterAutospacing="0" w:line="360" w:lineRule="auto"/>
        <w:ind w:firstLine="567"/>
        <w:jc w:val="both"/>
        <w:rPr>
          <w:rFonts w:ascii="Calibri" w:hAnsi="Calibri"/>
          <w:color w:val="000000"/>
          <w:szCs w:val="22"/>
        </w:rPr>
      </w:pPr>
      <w:r w:rsidRPr="000B1895">
        <w:rPr>
          <w:rStyle w:val="c2"/>
          <w:color w:val="222222"/>
          <w:sz w:val="28"/>
          <w:shd w:val="clear" w:color="auto" w:fill="FFFFFF"/>
        </w:rPr>
        <w:t>Вслед за речью у детей отмечается резкое снижение фантазии и творческой активности. Они теряют способность и желание чем-то занять себя. Им скучно играть, лепить, рисовать, их мало что интересует. Развивается склонность к зависимостям. В итоге это отражается на взаимоотношениях со сверстниками, так как они не умеют слушать и слышать друг друга, адекватно реагировать на поступки, выходить из конфликтных ситуаций. Данные коммуникативные навыки можно освоить только в процессе живого общения.</w:t>
      </w:r>
    </w:p>
    <w:p w:rsidR="000B1895" w:rsidRPr="000B1895" w:rsidRDefault="000B1895" w:rsidP="000B1895">
      <w:pPr>
        <w:pStyle w:val="c0"/>
        <w:shd w:val="clear" w:color="auto" w:fill="FFFFFF"/>
        <w:spacing w:before="0" w:beforeAutospacing="0" w:after="0" w:afterAutospacing="0" w:line="360" w:lineRule="auto"/>
        <w:ind w:firstLine="567"/>
        <w:jc w:val="both"/>
        <w:rPr>
          <w:rFonts w:ascii="Calibri" w:hAnsi="Calibri"/>
          <w:color w:val="000000"/>
          <w:szCs w:val="22"/>
        </w:rPr>
      </w:pPr>
      <w:r w:rsidRPr="000B1895">
        <w:rPr>
          <w:rStyle w:val="c2"/>
          <w:color w:val="222222"/>
          <w:sz w:val="28"/>
          <w:shd w:val="clear" w:color="auto" w:fill="FFFFFF"/>
        </w:rPr>
        <w:t>Для полноценного развития ребенку требуются живое общение, игры с различными видами игрушек, манипуляции с бытовыми вещами, движение, прогулки, где есть возможность видеть, трогать, слышать, то есть исследовать окружающий мир. Все это помогает накопить опыт, который необходим для дальнейшего развития. Важно как можно раньше привить ребенку интерес к чтению книг, занятиям в различных кружках, которые обеспечат общение и развитие. Совместное посещение театров, музеев, выставок и т.д., все это способствует расширению кругозора ребенка, развитию любознательности и учит различным способам добычи информации, исключая использование только гаджетов.</w:t>
      </w:r>
    </w:p>
    <w:p w:rsidR="000B1895" w:rsidRPr="000B1895" w:rsidRDefault="000B1895" w:rsidP="000B1895">
      <w:pPr>
        <w:pStyle w:val="c0"/>
        <w:shd w:val="clear" w:color="auto" w:fill="FFFFFF"/>
        <w:spacing w:before="0" w:beforeAutospacing="0" w:after="0" w:afterAutospacing="0" w:line="360" w:lineRule="auto"/>
        <w:ind w:firstLine="567"/>
        <w:jc w:val="both"/>
        <w:rPr>
          <w:rFonts w:ascii="Calibri" w:hAnsi="Calibri"/>
          <w:color w:val="000000"/>
          <w:szCs w:val="22"/>
        </w:rPr>
      </w:pPr>
      <w:r w:rsidRPr="000B1895">
        <w:rPr>
          <w:rStyle w:val="c2"/>
          <w:color w:val="222222"/>
          <w:sz w:val="28"/>
          <w:shd w:val="clear" w:color="auto" w:fill="FFFFFF"/>
        </w:rPr>
        <w:t>Конечно, технический процесс имеет и свои плюсы, поэтому нельзя полностью изолировать ребенка от планшетов и телефонов. Важно найти оптимальное время для игр и научить ребенка использовать гаджет с максимальной пользой.</w:t>
      </w:r>
    </w:p>
    <w:p w:rsidR="000B1895" w:rsidRPr="000B1895" w:rsidRDefault="000B1895" w:rsidP="000B1895">
      <w:pPr>
        <w:spacing w:line="360" w:lineRule="auto"/>
        <w:ind w:firstLine="567"/>
        <w:jc w:val="both"/>
        <w:rPr>
          <w:sz w:val="32"/>
          <w:szCs w:val="28"/>
        </w:rPr>
      </w:pPr>
    </w:p>
    <w:sectPr w:rsidR="000B1895" w:rsidRPr="000B1895" w:rsidSect="0005418A">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6B6" w:rsidRDefault="004F66B6" w:rsidP="007C22BE">
      <w:r>
        <w:separator/>
      </w:r>
    </w:p>
  </w:endnote>
  <w:endnote w:type="continuationSeparator" w:id="0">
    <w:p w:rsidR="004F66B6" w:rsidRDefault="004F66B6" w:rsidP="007C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6B6" w:rsidRDefault="004F66B6" w:rsidP="007C22BE">
      <w:r>
        <w:separator/>
      </w:r>
    </w:p>
  </w:footnote>
  <w:footnote w:type="continuationSeparator" w:id="0">
    <w:p w:rsidR="004F66B6" w:rsidRDefault="004F66B6" w:rsidP="007C2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2_"/>
      </v:shape>
    </w:pict>
  </w:numPicBullet>
  <w:abstractNum w:abstractNumId="0" w15:restartNumberingAfterBreak="0">
    <w:nsid w:val="01F36DA8"/>
    <w:multiLevelType w:val="hybridMultilevel"/>
    <w:tmpl w:val="0686925C"/>
    <w:lvl w:ilvl="0" w:tplc="5C84C5D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 w15:restartNumberingAfterBreak="0">
    <w:nsid w:val="062D299C"/>
    <w:multiLevelType w:val="hybridMultilevel"/>
    <w:tmpl w:val="166464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4A24C2"/>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15:restartNumberingAfterBreak="0">
    <w:nsid w:val="12893CDF"/>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4" w15:restartNumberingAfterBreak="0">
    <w:nsid w:val="139270B7"/>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307327"/>
    <w:multiLevelType w:val="hybridMultilevel"/>
    <w:tmpl w:val="782A8A06"/>
    <w:lvl w:ilvl="0" w:tplc="E7FC32C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77C1DF5"/>
    <w:multiLevelType w:val="hybridMultilevel"/>
    <w:tmpl w:val="F08480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B122740"/>
    <w:multiLevelType w:val="hybridMultilevel"/>
    <w:tmpl w:val="09CADA94"/>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8" w15:restartNumberingAfterBreak="0">
    <w:nsid w:val="21BB34A2"/>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4B3F5B"/>
    <w:multiLevelType w:val="hybridMultilevel"/>
    <w:tmpl w:val="A18E417A"/>
    <w:lvl w:ilvl="0" w:tplc="0419000F">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 w15:restartNumberingAfterBreak="0">
    <w:nsid w:val="2A500857"/>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1" w15:restartNumberingAfterBreak="0">
    <w:nsid w:val="34EA3F29"/>
    <w:multiLevelType w:val="hybridMultilevel"/>
    <w:tmpl w:val="CA6642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10D4FFB"/>
    <w:multiLevelType w:val="hybridMultilevel"/>
    <w:tmpl w:val="2DFC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9D82968"/>
    <w:multiLevelType w:val="hybridMultilevel"/>
    <w:tmpl w:val="7616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9D4F16"/>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1E26FA"/>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B33760"/>
    <w:multiLevelType w:val="hybridMultilevel"/>
    <w:tmpl w:val="44BAF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7E6BF9"/>
    <w:multiLevelType w:val="hybridMultilevel"/>
    <w:tmpl w:val="09D6CE42"/>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ABB7790"/>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556E45"/>
    <w:multiLevelType w:val="hybridMultilevel"/>
    <w:tmpl w:val="592A2B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73D91825"/>
    <w:multiLevelType w:val="hybridMultilevel"/>
    <w:tmpl w:val="1164776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484397E"/>
    <w:multiLevelType w:val="hybridMultilevel"/>
    <w:tmpl w:val="D1FAD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550E4F"/>
    <w:multiLevelType w:val="hybridMultilevel"/>
    <w:tmpl w:val="D2382498"/>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3" w15:restartNumberingAfterBreak="0">
    <w:nsid w:val="7983664A"/>
    <w:multiLevelType w:val="hybridMultilevel"/>
    <w:tmpl w:val="2AE2958A"/>
    <w:lvl w:ilvl="0" w:tplc="7160CF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A711C77"/>
    <w:multiLevelType w:val="hybridMultilevel"/>
    <w:tmpl w:val="F828B31E"/>
    <w:lvl w:ilvl="0" w:tplc="566CD504">
      <w:start w:val="1"/>
      <w:numFmt w:val="bullet"/>
      <w:lvlText w:val=""/>
      <w:lvlPicBulletId w:val="0"/>
      <w:lvlJc w:val="left"/>
      <w:pPr>
        <w:tabs>
          <w:tab w:val="num" w:pos="1002"/>
        </w:tabs>
        <w:ind w:left="605" w:firstLine="114"/>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7C910CA0"/>
    <w:multiLevelType w:val="hybridMultilevel"/>
    <w:tmpl w:val="2AE2958A"/>
    <w:lvl w:ilvl="0" w:tplc="7160CF1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8"/>
  </w:num>
  <w:num w:numId="4">
    <w:abstractNumId w:val="13"/>
  </w:num>
  <w:num w:numId="5">
    <w:abstractNumId w:val="0"/>
  </w:num>
  <w:num w:numId="6">
    <w:abstractNumId w:val="14"/>
  </w:num>
  <w:num w:numId="7">
    <w:abstractNumId w:val="4"/>
  </w:num>
  <w:num w:numId="8">
    <w:abstractNumId w:val="23"/>
  </w:num>
  <w:num w:numId="9">
    <w:abstractNumId w:val="15"/>
  </w:num>
  <w:num w:numId="10">
    <w:abstractNumId w:val="11"/>
  </w:num>
  <w:num w:numId="11">
    <w:abstractNumId w:val="25"/>
  </w:num>
  <w:num w:numId="12">
    <w:abstractNumId w:val="18"/>
  </w:num>
  <w:num w:numId="13">
    <w:abstractNumId w:val="17"/>
  </w:num>
  <w:num w:numId="14">
    <w:abstractNumId w:val="9"/>
  </w:num>
  <w:num w:numId="15">
    <w:abstractNumId w:val="16"/>
  </w:num>
  <w:num w:numId="16">
    <w:abstractNumId w:val="7"/>
  </w:num>
  <w:num w:numId="17">
    <w:abstractNumId w:val="3"/>
  </w:num>
  <w:num w:numId="18">
    <w:abstractNumId w:val="2"/>
  </w:num>
  <w:num w:numId="19">
    <w:abstractNumId w:val="5"/>
  </w:num>
  <w:num w:numId="20">
    <w:abstractNumId w:val="22"/>
  </w:num>
  <w:num w:numId="21">
    <w:abstractNumId w:val="10"/>
  </w:num>
  <w:num w:numId="22">
    <w:abstractNumId w:val="12"/>
  </w:num>
  <w:num w:numId="23">
    <w:abstractNumId w:val="6"/>
  </w:num>
  <w:num w:numId="24">
    <w:abstractNumId w:val="20"/>
  </w:num>
  <w:num w:numId="25">
    <w:abstractNumId w:val="1"/>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E0"/>
    <w:rsid w:val="000013C4"/>
    <w:rsid w:val="000019FF"/>
    <w:rsid w:val="00005090"/>
    <w:rsid w:val="0001508E"/>
    <w:rsid w:val="000202EB"/>
    <w:rsid w:val="00023716"/>
    <w:rsid w:val="00030F52"/>
    <w:rsid w:val="000323E1"/>
    <w:rsid w:val="00040A5C"/>
    <w:rsid w:val="00040FC0"/>
    <w:rsid w:val="00047E47"/>
    <w:rsid w:val="000536A7"/>
    <w:rsid w:val="00053D13"/>
    <w:rsid w:val="0005416D"/>
    <w:rsid w:val="0005418A"/>
    <w:rsid w:val="00055008"/>
    <w:rsid w:val="00057BD7"/>
    <w:rsid w:val="00060899"/>
    <w:rsid w:val="00062C3B"/>
    <w:rsid w:val="000657F6"/>
    <w:rsid w:val="00066E17"/>
    <w:rsid w:val="00072C73"/>
    <w:rsid w:val="00072F2F"/>
    <w:rsid w:val="0007316C"/>
    <w:rsid w:val="0007533F"/>
    <w:rsid w:val="000843B2"/>
    <w:rsid w:val="0009132A"/>
    <w:rsid w:val="00092B54"/>
    <w:rsid w:val="000979FD"/>
    <w:rsid w:val="000A0BF7"/>
    <w:rsid w:val="000A124B"/>
    <w:rsid w:val="000B1895"/>
    <w:rsid w:val="000B66CF"/>
    <w:rsid w:val="000B68A0"/>
    <w:rsid w:val="000C0198"/>
    <w:rsid w:val="000D6818"/>
    <w:rsid w:val="000E14ED"/>
    <w:rsid w:val="00102DFF"/>
    <w:rsid w:val="00103195"/>
    <w:rsid w:val="00115527"/>
    <w:rsid w:val="00115D97"/>
    <w:rsid w:val="00121601"/>
    <w:rsid w:val="00122B59"/>
    <w:rsid w:val="00122FFC"/>
    <w:rsid w:val="001240CE"/>
    <w:rsid w:val="00126C78"/>
    <w:rsid w:val="00127FA0"/>
    <w:rsid w:val="001308C9"/>
    <w:rsid w:val="00140218"/>
    <w:rsid w:val="0014143F"/>
    <w:rsid w:val="0015013E"/>
    <w:rsid w:val="001514A5"/>
    <w:rsid w:val="001568FB"/>
    <w:rsid w:val="00162240"/>
    <w:rsid w:val="00166D37"/>
    <w:rsid w:val="00172620"/>
    <w:rsid w:val="00174205"/>
    <w:rsid w:val="00181874"/>
    <w:rsid w:val="00185FBC"/>
    <w:rsid w:val="00194964"/>
    <w:rsid w:val="0019642B"/>
    <w:rsid w:val="001A3ED7"/>
    <w:rsid w:val="001A7FB6"/>
    <w:rsid w:val="001B41A4"/>
    <w:rsid w:val="001B530F"/>
    <w:rsid w:val="001C1057"/>
    <w:rsid w:val="001C50D1"/>
    <w:rsid w:val="001C5654"/>
    <w:rsid w:val="001C5ADC"/>
    <w:rsid w:val="001D3BB4"/>
    <w:rsid w:val="001F45E8"/>
    <w:rsid w:val="001F6223"/>
    <w:rsid w:val="00207F07"/>
    <w:rsid w:val="002136A1"/>
    <w:rsid w:val="00216D7C"/>
    <w:rsid w:val="00226F6B"/>
    <w:rsid w:val="00227B5B"/>
    <w:rsid w:val="0023009C"/>
    <w:rsid w:val="00235647"/>
    <w:rsid w:val="00254F4E"/>
    <w:rsid w:val="00256969"/>
    <w:rsid w:val="002579D1"/>
    <w:rsid w:val="00280770"/>
    <w:rsid w:val="0028233A"/>
    <w:rsid w:val="00286FC0"/>
    <w:rsid w:val="00290F3E"/>
    <w:rsid w:val="002B0062"/>
    <w:rsid w:val="002B62FC"/>
    <w:rsid w:val="002C2614"/>
    <w:rsid w:val="002C617D"/>
    <w:rsid w:val="002C7F2E"/>
    <w:rsid w:val="002D0548"/>
    <w:rsid w:val="002D75C5"/>
    <w:rsid w:val="002E6059"/>
    <w:rsid w:val="002F059E"/>
    <w:rsid w:val="002F442C"/>
    <w:rsid w:val="002F502C"/>
    <w:rsid w:val="002F6E5D"/>
    <w:rsid w:val="00300E16"/>
    <w:rsid w:val="00316D12"/>
    <w:rsid w:val="00322D21"/>
    <w:rsid w:val="0032386D"/>
    <w:rsid w:val="00324DDF"/>
    <w:rsid w:val="00345291"/>
    <w:rsid w:val="0034767D"/>
    <w:rsid w:val="003557F5"/>
    <w:rsid w:val="00356087"/>
    <w:rsid w:val="00365EBA"/>
    <w:rsid w:val="0036702B"/>
    <w:rsid w:val="003674B2"/>
    <w:rsid w:val="00370A20"/>
    <w:rsid w:val="00377888"/>
    <w:rsid w:val="0038311A"/>
    <w:rsid w:val="00385469"/>
    <w:rsid w:val="00396696"/>
    <w:rsid w:val="003A0268"/>
    <w:rsid w:val="003B12EA"/>
    <w:rsid w:val="003B5D89"/>
    <w:rsid w:val="003C012C"/>
    <w:rsid w:val="003C01B8"/>
    <w:rsid w:val="003C1263"/>
    <w:rsid w:val="003C46C3"/>
    <w:rsid w:val="003C7B1C"/>
    <w:rsid w:val="003D3013"/>
    <w:rsid w:val="003D5AF1"/>
    <w:rsid w:val="003E4198"/>
    <w:rsid w:val="003F4F41"/>
    <w:rsid w:val="003F6B7F"/>
    <w:rsid w:val="00401BC4"/>
    <w:rsid w:val="00412E7F"/>
    <w:rsid w:val="0042135F"/>
    <w:rsid w:val="004346DF"/>
    <w:rsid w:val="0044022D"/>
    <w:rsid w:val="00440933"/>
    <w:rsid w:val="0045330E"/>
    <w:rsid w:val="00456522"/>
    <w:rsid w:val="00461492"/>
    <w:rsid w:val="004661F4"/>
    <w:rsid w:val="00466CE9"/>
    <w:rsid w:val="00473489"/>
    <w:rsid w:val="0047420E"/>
    <w:rsid w:val="0047464A"/>
    <w:rsid w:val="004747B1"/>
    <w:rsid w:val="00474F50"/>
    <w:rsid w:val="004778BF"/>
    <w:rsid w:val="00485412"/>
    <w:rsid w:val="004867FF"/>
    <w:rsid w:val="004964D9"/>
    <w:rsid w:val="004B11E8"/>
    <w:rsid w:val="004B45DB"/>
    <w:rsid w:val="004B4E59"/>
    <w:rsid w:val="004B76A7"/>
    <w:rsid w:val="004C5FB1"/>
    <w:rsid w:val="004D526B"/>
    <w:rsid w:val="004D7440"/>
    <w:rsid w:val="004E78B2"/>
    <w:rsid w:val="004F66B6"/>
    <w:rsid w:val="00500448"/>
    <w:rsid w:val="0050480A"/>
    <w:rsid w:val="00513B97"/>
    <w:rsid w:val="005221D4"/>
    <w:rsid w:val="0053208C"/>
    <w:rsid w:val="00546D11"/>
    <w:rsid w:val="00552E6F"/>
    <w:rsid w:val="0056469E"/>
    <w:rsid w:val="00572C2F"/>
    <w:rsid w:val="00574B7A"/>
    <w:rsid w:val="00574D34"/>
    <w:rsid w:val="005A5804"/>
    <w:rsid w:val="005B3854"/>
    <w:rsid w:val="005B782F"/>
    <w:rsid w:val="005C0EB1"/>
    <w:rsid w:val="005C2CC0"/>
    <w:rsid w:val="005C7487"/>
    <w:rsid w:val="005E1CD0"/>
    <w:rsid w:val="005E3365"/>
    <w:rsid w:val="005E4CB4"/>
    <w:rsid w:val="005F1017"/>
    <w:rsid w:val="005F2E9F"/>
    <w:rsid w:val="005F4049"/>
    <w:rsid w:val="00603F72"/>
    <w:rsid w:val="006119A7"/>
    <w:rsid w:val="0061381F"/>
    <w:rsid w:val="00616018"/>
    <w:rsid w:val="00617FAB"/>
    <w:rsid w:val="00620273"/>
    <w:rsid w:val="00620B0B"/>
    <w:rsid w:val="00621663"/>
    <w:rsid w:val="00622590"/>
    <w:rsid w:val="00623306"/>
    <w:rsid w:val="00634FEB"/>
    <w:rsid w:val="006350FA"/>
    <w:rsid w:val="00636545"/>
    <w:rsid w:val="0063700D"/>
    <w:rsid w:val="006400FF"/>
    <w:rsid w:val="00640DC8"/>
    <w:rsid w:val="00643826"/>
    <w:rsid w:val="00655C05"/>
    <w:rsid w:val="006615CE"/>
    <w:rsid w:val="00661BE2"/>
    <w:rsid w:val="006719AA"/>
    <w:rsid w:val="00672481"/>
    <w:rsid w:val="00675FA9"/>
    <w:rsid w:val="0068521C"/>
    <w:rsid w:val="00694C98"/>
    <w:rsid w:val="006A16FC"/>
    <w:rsid w:val="006A240A"/>
    <w:rsid w:val="006B1226"/>
    <w:rsid w:val="006B1F57"/>
    <w:rsid w:val="006B3269"/>
    <w:rsid w:val="006C2B37"/>
    <w:rsid w:val="006C2EB7"/>
    <w:rsid w:val="006C3FC9"/>
    <w:rsid w:val="006E6FA5"/>
    <w:rsid w:val="006F1C20"/>
    <w:rsid w:val="006F1D91"/>
    <w:rsid w:val="006F263C"/>
    <w:rsid w:val="006F4C24"/>
    <w:rsid w:val="00702326"/>
    <w:rsid w:val="00705145"/>
    <w:rsid w:val="0070751F"/>
    <w:rsid w:val="00715C62"/>
    <w:rsid w:val="007166CA"/>
    <w:rsid w:val="007253BB"/>
    <w:rsid w:val="0074457D"/>
    <w:rsid w:val="00751FBC"/>
    <w:rsid w:val="00770A87"/>
    <w:rsid w:val="00770F15"/>
    <w:rsid w:val="00771228"/>
    <w:rsid w:val="00772AE7"/>
    <w:rsid w:val="00780FAC"/>
    <w:rsid w:val="007861BE"/>
    <w:rsid w:val="00797095"/>
    <w:rsid w:val="007A5A15"/>
    <w:rsid w:val="007B3F2D"/>
    <w:rsid w:val="007B7282"/>
    <w:rsid w:val="007C22BE"/>
    <w:rsid w:val="007C2854"/>
    <w:rsid w:val="007C3DA9"/>
    <w:rsid w:val="007C63AE"/>
    <w:rsid w:val="007C6A8C"/>
    <w:rsid w:val="007C712B"/>
    <w:rsid w:val="007D1AD1"/>
    <w:rsid w:val="007D76C3"/>
    <w:rsid w:val="007E5B9D"/>
    <w:rsid w:val="007E7DC1"/>
    <w:rsid w:val="00800A5D"/>
    <w:rsid w:val="00801B1F"/>
    <w:rsid w:val="0080624C"/>
    <w:rsid w:val="00807AFE"/>
    <w:rsid w:val="0081306F"/>
    <w:rsid w:val="0081787F"/>
    <w:rsid w:val="008218A2"/>
    <w:rsid w:val="00823288"/>
    <w:rsid w:val="00824088"/>
    <w:rsid w:val="008326FC"/>
    <w:rsid w:val="00836612"/>
    <w:rsid w:val="00845C74"/>
    <w:rsid w:val="00860695"/>
    <w:rsid w:val="008619EA"/>
    <w:rsid w:val="00865775"/>
    <w:rsid w:val="008732A5"/>
    <w:rsid w:val="0087768C"/>
    <w:rsid w:val="008808B3"/>
    <w:rsid w:val="00891EE6"/>
    <w:rsid w:val="008924A0"/>
    <w:rsid w:val="00892A47"/>
    <w:rsid w:val="00894B5D"/>
    <w:rsid w:val="00897A6D"/>
    <w:rsid w:val="008A21D8"/>
    <w:rsid w:val="008B35BD"/>
    <w:rsid w:val="008B4F4A"/>
    <w:rsid w:val="008C0217"/>
    <w:rsid w:val="008C03F0"/>
    <w:rsid w:val="008C3A66"/>
    <w:rsid w:val="008E39B3"/>
    <w:rsid w:val="008F77DC"/>
    <w:rsid w:val="00902E9C"/>
    <w:rsid w:val="0091557E"/>
    <w:rsid w:val="00915F44"/>
    <w:rsid w:val="00917445"/>
    <w:rsid w:val="00923E82"/>
    <w:rsid w:val="00931D74"/>
    <w:rsid w:val="009416E3"/>
    <w:rsid w:val="00941D76"/>
    <w:rsid w:val="009431E9"/>
    <w:rsid w:val="00943CEF"/>
    <w:rsid w:val="00951B70"/>
    <w:rsid w:val="00965179"/>
    <w:rsid w:val="009767B9"/>
    <w:rsid w:val="00981E01"/>
    <w:rsid w:val="009953A8"/>
    <w:rsid w:val="009A06E1"/>
    <w:rsid w:val="009B3923"/>
    <w:rsid w:val="009B3A91"/>
    <w:rsid w:val="009C6053"/>
    <w:rsid w:val="009E0268"/>
    <w:rsid w:val="009E03B6"/>
    <w:rsid w:val="009E0B37"/>
    <w:rsid w:val="009E4EE0"/>
    <w:rsid w:val="009E683F"/>
    <w:rsid w:val="009F0118"/>
    <w:rsid w:val="009F059A"/>
    <w:rsid w:val="009F30C7"/>
    <w:rsid w:val="009F32E9"/>
    <w:rsid w:val="009F34D4"/>
    <w:rsid w:val="00A016D3"/>
    <w:rsid w:val="00A06452"/>
    <w:rsid w:val="00A27D2F"/>
    <w:rsid w:val="00A40A9E"/>
    <w:rsid w:val="00A41C57"/>
    <w:rsid w:val="00A41DE7"/>
    <w:rsid w:val="00A42FA6"/>
    <w:rsid w:val="00A478EC"/>
    <w:rsid w:val="00A67390"/>
    <w:rsid w:val="00A743CA"/>
    <w:rsid w:val="00A82EFE"/>
    <w:rsid w:val="00A93A10"/>
    <w:rsid w:val="00A97376"/>
    <w:rsid w:val="00A97E72"/>
    <w:rsid w:val="00AA1630"/>
    <w:rsid w:val="00AA510D"/>
    <w:rsid w:val="00AB207A"/>
    <w:rsid w:val="00AB4913"/>
    <w:rsid w:val="00AB68B8"/>
    <w:rsid w:val="00AC1F79"/>
    <w:rsid w:val="00AC7A72"/>
    <w:rsid w:val="00AD1C8C"/>
    <w:rsid w:val="00AD2AFB"/>
    <w:rsid w:val="00AD4AAD"/>
    <w:rsid w:val="00AD6A66"/>
    <w:rsid w:val="00AE35C0"/>
    <w:rsid w:val="00AE7F01"/>
    <w:rsid w:val="00AF1C24"/>
    <w:rsid w:val="00AF1F9D"/>
    <w:rsid w:val="00B00FD2"/>
    <w:rsid w:val="00B0261D"/>
    <w:rsid w:val="00B0608F"/>
    <w:rsid w:val="00B21271"/>
    <w:rsid w:val="00B21BEA"/>
    <w:rsid w:val="00B23AA2"/>
    <w:rsid w:val="00B27C56"/>
    <w:rsid w:val="00B327E6"/>
    <w:rsid w:val="00B32A97"/>
    <w:rsid w:val="00B467BB"/>
    <w:rsid w:val="00B54F0C"/>
    <w:rsid w:val="00B56CE1"/>
    <w:rsid w:val="00B60DE5"/>
    <w:rsid w:val="00B62ACE"/>
    <w:rsid w:val="00B63B2E"/>
    <w:rsid w:val="00B65C03"/>
    <w:rsid w:val="00B727B1"/>
    <w:rsid w:val="00B84E3F"/>
    <w:rsid w:val="00B857B0"/>
    <w:rsid w:val="00B940B3"/>
    <w:rsid w:val="00B95AF1"/>
    <w:rsid w:val="00BA1BA3"/>
    <w:rsid w:val="00BA390D"/>
    <w:rsid w:val="00BA47EF"/>
    <w:rsid w:val="00BB0F87"/>
    <w:rsid w:val="00BB27AC"/>
    <w:rsid w:val="00BB3F47"/>
    <w:rsid w:val="00BD0EEC"/>
    <w:rsid w:val="00BD1079"/>
    <w:rsid w:val="00BE6928"/>
    <w:rsid w:val="00BF0763"/>
    <w:rsid w:val="00BF3CEB"/>
    <w:rsid w:val="00C0035B"/>
    <w:rsid w:val="00C026D6"/>
    <w:rsid w:val="00C03194"/>
    <w:rsid w:val="00C367A9"/>
    <w:rsid w:val="00C43003"/>
    <w:rsid w:val="00C4566E"/>
    <w:rsid w:val="00C505DC"/>
    <w:rsid w:val="00C56043"/>
    <w:rsid w:val="00C662CA"/>
    <w:rsid w:val="00C75325"/>
    <w:rsid w:val="00C754F1"/>
    <w:rsid w:val="00C76ED3"/>
    <w:rsid w:val="00C7739A"/>
    <w:rsid w:val="00C9132F"/>
    <w:rsid w:val="00CA05AF"/>
    <w:rsid w:val="00CA1FC5"/>
    <w:rsid w:val="00CB4CE0"/>
    <w:rsid w:val="00CB575B"/>
    <w:rsid w:val="00CC4467"/>
    <w:rsid w:val="00CE09C9"/>
    <w:rsid w:val="00CE482B"/>
    <w:rsid w:val="00CE595D"/>
    <w:rsid w:val="00CE6DE1"/>
    <w:rsid w:val="00CF23BE"/>
    <w:rsid w:val="00CF5F94"/>
    <w:rsid w:val="00D02CAC"/>
    <w:rsid w:val="00D15622"/>
    <w:rsid w:val="00D2309F"/>
    <w:rsid w:val="00D23590"/>
    <w:rsid w:val="00D260CB"/>
    <w:rsid w:val="00D30E57"/>
    <w:rsid w:val="00D31DC0"/>
    <w:rsid w:val="00D37F57"/>
    <w:rsid w:val="00D5027E"/>
    <w:rsid w:val="00D52A21"/>
    <w:rsid w:val="00D56A64"/>
    <w:rsid w:val="00D60381"/>
    <w:rsid w:val="00D60F82"/>
    <w:rsid w:val="00D7017E"/>
    <w:rsid w:val="00D81385"/>
    <w:rsid w:val="00D862B9"/>
    <w:rsid w:val="00D944EF"/>
    <w:rsid w:val="00DA1A6F"/>
    <w:rsid w:val="00DB2CE5"/>
    <w:rsid w:val="00DC21AD"/>
    <w:rsid w:val="00DC2758"/>
    <w:rsid w:val="00DC53B1"/>
    <w:rsid w:val="00DD5466"/>
    <w:rsid w:val="00DD7259"/>
    <w:rsid w:val="00DD7B29"/>
    <w:rsid w:val="00DE1F1F"/>
    <w:rsid w:val="00DE2F5A"/>
    <w:rsid w:val="00DE47C1"/>
    <w:rsid w:val="00DE68F3"/>
    <w:rsid w:val="00DE7DBB"/>
    <w:rsid w:val="00E119A5"/>
    <w:rsid w:val="00E13EEA"/>
    <w:rsid w:val="00E20B81"/>
    <w:rsid w:val="00E2665E"/>
    <w:rsid w:val="00E30713"/>
    <w:rsid w:val="00E31F95"/>
    <w:rsid w:val="00E37572"/>
    <w:rsid w:val="00E5484B"/>
    <w:rsid w:val="00E55CEB"/>
    <w:rsid w:val="00E62459"/>
    <w:rsid w:val="00E637D9"/>
    <w:rsid w:val="00E66797"/>
    <w:rsid w:val="00E7257E"/>
    <w:rsid w:val="00E7272D"/>
    <w:rsid w:val="00E86614"/>
    <w:rsid w:val="00E910F3"/>
    <w:rsid w:val="00EA2289"/>
    <w:rsid w:val="00EA3A23"/>
    <w:rsid w:val="00EA4031"/>
    <w:rsid w:val="00EA4A6F"/>
    <w:rsid w:val="00EA4D05"/>
    <w:rsid w:val="00EB118C"/>
    <w:rsid w:val="00EC5998"/>
    <w:rsid w:val="00ED343A"/>
    <w:rsid w:val="00ED3E09"/>
    <w:rsid w:val="00ED5893"/>
    <w:rsid w:val="00EF2540"/>
    <w:rsid w:val="00EF7343"/>
    <w:rsid w:val="00F039B2"/>
    <w:rsid w:val="00F07D44"/>
    <w:rsid w:val="00F14B21"/>
    <w:rsid w:val="00F15597"/>
    <w:rsid w:val="00F21B2F"/>
    <w:rsid w:val="00F23487"/>
    <w:rsid w:val="00F26C21"/>
    <w:rsid w:val="00F41997"/>
    <w:rsid w:val="00F47265"/>
    <w:rsid w:val="00F47941"/>
    <w:rsid w:val="00F5555C"/>
    <w:rsid w:val="00F5691A"/>
    <w:rsid w:val="00F56ABE"/>
    <w:rsid w:val="00F6091B"/>
    <w:rsid w:val="00F60A7E"/>
    <w:rsid w:val="00F63117"/>
    <w:rsid w:val="00F638CB"/>
    <w:rsid w:val="00F652F5"/>
    <w:rsid w:val="00F75D95"/>
    <w:rsid w:val="00F81EC7"/>
    <w:rsid w:val="00F82536"/>
    <w:rsid w:val="00F9355B"/>
    <w:rsid w:val="00FA091D"/>
    <w:rsid w:val="00FA2D5E"/>
    <w:rsid w:val="00FA6ABE"/>
    <w:rsid w:val="00FB13E3"/>
    <w:rsid w:val="00FB7FB1"/>
    <w:rsid w:val="00FC06ED"/>
    <w:rsid w:val="00FE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E0AFA"/>
  <w15:docId w15:val="{909E46B4-9801-435A-A21F-C1B01C53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CE0"/>
    <w:rPr>
      <w:rFonts w:ascii="Times New Roman" w:eastAsia="Times New Roman" w:hAnsi="Times New Roman"/>
      <w:sz w:val="24"/>
      <w:szCs w:val="24"/>
    </w:rPr>
  </w:style>
  <w:style w:type="paragraph" w:styleId="2">
    <w:name w:val="heading 2"/>
    <w:basedOn w:val="a"/>
    <w:next w:val="a"/>
    <w:link w:val="20"/>
    <w:uiPriority w:val="9"/>
    <w:unhideWhenUsed/>
    <w:qFormat/>
    <w:locked/>
    <w:rsid w:val="000323E1"/>
    <w:pPr>
      <w:spacing w:before="200" w:line="271" w:lineRule="auto"/>
      <w:outlineLvl w:val="1"/>
    </w:pPr>
    <w:rPr>
      <w:rFonts w:ascii="Cambria" w:hAnsi="Cambria"/>
      <w:smallCap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locked/>
    <w:rsid w:val="009431E9"/>
    <w:rPr>
      <w:b/>
      <w:bCs/>
    </w:rPr>
  </w:style>
  <w:style w:type="paragraph" w:styleId="a4">
    <w:name w:val="Normal (Web)"/>
    <w:basedOn w:val="a"/>
    <w:uiPriority w:val="99"/>
    <w:unhideWhenUsed/>
    <w:rsid w:val="002F502C"/>
    <w:pPr>
      <w:spacing w:before="100" w:beforeAutospacing="1" w:after="100" w:afterAutospacing="1"/>
    </w:pPr>
  </w:style>
  <w:style w:type="character" w:customStyle="1" w:styleId="apple-converted-space">
    <w:name w:val="apple-converted-space"/>
    <w:basedOn w:val="a0"/>
    <w:rsid w:val="0007533F"/>
  </w:style>
  <w:style w:type="paragraph" w:customStyle="1" w:styleId="p1">
    <w:name w:val="p1"/>
    <w:basedOn w:val="a"/>
    <w:rsid w:val="004D7440"/>
    <w:pPr>
      <w:spacing w:before="100" w:beforeAutospacing="1" w:after="100" w:afterAutospacing="1"/>
    </w:pPr>
  </w:style>
  <w:style w:type="character" w:customStyle="1" w:styleId="20">
    <w:name w:val="Заголовок 2 Знак"/>
    <w:basedOn w:val="a0"/>
    <w:link w:val="2"/>
    <w:uiPriority w:val="9"/>
    <w:rsid w:val="000323E1"/>
    <w:rPr>
      <w:rFonts w:ascii="Cambria" w:eastAsia="Times New Roman" w:hAnsi="Cambria"/>
      <w:smallCaps/>
      <w:sz w:val="28"/>
      <w:szCs w:val="28"/>
      <w:lang w:val="en-US" w:eastAsia="en-US" w:bidi="en-US"/>
    </w:rPr>
  </w:style>
  <w:style w:type="paragraph" w:styleId="a5">
    <w:name w:val="List Paragraph"/>
    <w:basedOn w:val="a"/>
    <w:uiPriority w:val="34"/>
    <w:qFormat/>
    <w:rsid w:val="006400FF"/>
    <w:pPr>
      <w:ind w:left="720"/>
      <w:contextualSpacing/>
    </w:pPr>
  </w:style>
  <w:style w:type="paragraph" w:styleId="a6">
    <w:name w:val="header"/>
    <w:basedOn w:val="a"/>
    <w:link w:val="a7"/>
    <w:uiPriority w:val="99"/>
    <w:unhideWhenUsed/>
    <w:rsid w:val="007C22BE"/>
    <w:pPr>
      <w:tabs>
        <w:tab w:val="center" w:pos="4677"/>
        <w:tab w:val="right" w:pos="9355"/>
      </w:tabs>
    </w:pPr>
  </w:style>
  <w:style w:type="character" w:customStyle="1" w:styleId="a7">
    <w:name w:val="Верхний колонтитул Знак"/>
    <w:basedOn w:val="a0"/>
    <w:link w:val="a6"/>
    <w:uiPriority w:val="99"/>
    <w:rsid w:val="007C22BE"/>
    <w:rPr>
      <w:rFonts w:ascii="Times New Roman" w:eastAsia="Times New Roman" w:hAnsi="Times New Roman"/>
      <w:sz w:val="24"/>
      <w:szCs w:val="24"/>
    </w:rPr>
  </w:style>
  <w:style w:type="paragraph" w:styleId="a8">
    <w:name w:val="footer"/>
    <w:basedOn w:val="a"/>
    <w:link w:val="a9"/>
    <w:uiPriority w:val="99"/>
    <w:unhideWhenUsed/>
    <w:rsid w:val="007C22BE"/>
    <w:pPr>
      <w:tabs>
        <w:tab w:val="center" w:pos="4677"/>
        <w:tab w:val="right" w:pos="9355"/>
      </w:tabs>
    </w:pPr>
  </w:style>
  <w:style w:type="character" w:customStyle="1" w:styleId="a9">
    <w:name w:val="Нижний колонтитул Знак"/>
    <w:basedOn w:val="a0"/>
    <w:link w:val="a8"/>
    <w:uiPriority w:val="99"/>
    <w:rsid w:val="007C22BE"/>
    <w:rPr>
      <w:rFonts w:ascii="Times New Roman" w:eastAsia="Times New Roman" w:hAnsi="Times New Roman"/>
      <w:sz w:val="24"/>
      <w:szCs w:val="24"/>
    </w:rPr>
  </w:style>
  <w:style w:type="table" w:styleId="aa">
    <w:name w:val="Table Grid"/>
    <w:basedOn w:val="a1"/>
    <w:uiPriority w:val="59"/>
    <w:locked/>
    <w:rsid w:val="005221D4"/>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172620"/>
    <w:rPr>
      <w:rFonts w:ascii="Tahoma" w:hAnsi="Tahoma" w:cs="Tahoma"/>
      <w:sz w:val="16"/>
      <w:szCs w:val="16"/>
    </w:rPr>
  </w:style>
  <w:style w:type="character" w:customStyle="1" w:styleId="ac">
    <w:name w:val="Текст выноски Знак"/>
    <w:basedOn w:val="a0"/>
    <w:link w:val="ab"/>
    <w:uiPriority w:val="99"/>
    <w:semiHidden/>
    <w:rsid w:val="00172620"/>
    <w:rPr>
      <w:rFonts w:ascii="Tahoma" w:eastAsia="Times New Roman" w:hAnsi="Tahoma" w:cs="Tahoma"/>
      <w:sz w:val="16"/>
      <w:szCs w:val="16"/>
    </w:rPr>
  </w:style>
  <w:style w:type="paragraph" w:customStyle="1" w:styleId="c0">
    <w:name w:val="c0"/>
    <w:basedOn w:val="a"/>
    <w:rsid w:val="000B1895"/>
    <w:pPr>
      <w:spacing w:before="100" w:beforeAutospacing="1" w:after="100" w:afterAutospacing="1"/>
    </w:pPr>
  </w:style>
  <w:style w:type="character" w:customStyle="1" w:styleId="c2">
    <w:name w:val="c2"/>
    <w:basedOn w:val="a0"/>
    <w:rsid w:val="000B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66021">
      <w:bodyDiv w:val="1"/>
      <w:marLeft w:val="0"/>
      <w:marRight w:val="0"/>
      <w:marTop w:val="0"/>
      <w:marBottom w:val="0"/>
      <w:divBdr>
        <w:top w:val="none" w:sz="0" w:space="0" w:color="auto"/>
        <w:left w:val="none" w:sz="0" w:space="0" w:color="auto"/>
        <w:bottom w:val="none" w:sz="0" w:space="0" w:color="auto"/>
        <w:right w:val="none" w:sz="0" w:space="0" w:color="auto"/>
      </w:divBdr>
    </w:div>
    <w:div w:id="831869935">
      <w:bodyDiv w:val="1"/>
      <w:marLeft w:val="0"/>
      <w:marRight w:val="0"/>
      <w:marTop w:val="0"/>
      <w:marBottom w:val="0"/>
      <w:divBdr>
        <w:top w:val="none" w:sz="0" w:space="0" w:color="auto"/>
        <w:left w:val="none" w:sz="0" w:space="0" w:color="auto"/>
        <w:bottom w:val="none" w:sz="0" w:space="0" w:color="auto"/>
        <w:right w:val="none" w:sz="0" w:space="0" w:color="auto"/>
      </w:divBdr>
    </w:div>
    <w:div w:id="988481243">
      <w:bodyDiv w:val="1"/>
      <w:marLeft w:val="0"/>
      <w:marRight w:val="0"/>
      <w:marTop w:val="0"/>
      <w:marBottom w:val="0"/>
      <w:divBdr>
        <w:top w:val="none" w:sz="0" w:space="0" w:color="auto"/>
        <w:left w:val="none" w:sz="0" w:space="0" w:color="auto"/>
        <w:bottom w:val="none" w:sz="0" w:space="0" w:color="auto"/>
        <w:right w:val="none" w:sz="0" w:space="0" w:color="auto"/>
      </w:divBdr>
    </w:div>
    <w:div w:id="1390543113">
      <w:bodyDiv w:val="1"/>
      <w:marLeft w:val="0"/>
      <w:marRight w:val="0"/>
      <w:marTop w:val="0"/>
      <w:marBottom w:val="0"/>
      <w:divBdr>
        <w:top w:val="none" w:sz="0" w:space="0" w:color="auto"/>
        <w:left w:val="none" w:sz="0" w:space="0" w:color="auto"/>
        <w:bottom w:val="none" w:sz="0" w:space="0" w:color="auto"/>
        <w:right w:val="none" w:sz="0" w:space="0" w:color="auto"/>
      </w:divBdr>
    </w:div>
    <w:div w:id="1616252700">
      <w:marLeft w:val="0"/>
      <w:marRight w:val="0"/>
      <w:marTop w:val="0"/>
      <w:marBottom w:val="0"/>
      <w:divBdr>
        <w:top w:val="none" w:sz="0" w:space="0" w:color="auto"/>
        <w:left w:val="none" w:sz="0" w:space="0" w:color="auto"/>
        <w:bottom w:val="none" w:sz="0" w:space="0" w:color="auto"/>
        <w:right w:val="none" w:sz="0" w:space="0" w:color="auto"/>
      </w:divBdr>
    </w:div>
    <w:div w:id="1616252701">
      <w:marLeft w:val="0"/>
      <w:marRight w:val="0"/>
      <w:marTop w:val="0"/>
      <w:marBottom w:val="0"/>
      <w:divBdr>
        <w:top w:val="none" w:sz="0" w:space="0" w:color="auto"/>
        <w:left w:val="none" w:sz="0" w:space="0" w:color="auto"/>
        <w:bottom w:val="none" w:sz="0" w:space="0" w:color="auto"/>
        <w:right w:val="none" w:sz="0" w:space="0" w:color="auto"/>
      </w:divBdr>
    </w:div>
    <w:div w:id="186169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21AB-C521-4FD5-824B-29CD9A923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11</cp:revision>
  <cp:lastPrinted>2017-09-28T04:39:00Z</cp:lastPrinted>
  <dcterms:created xsi:type="dcterms:W3CDTF">2021-01-11T09:30:00Z</dcterms:created>
  <dcterms:modified xsi:type="dcterms:W3CDTF">2023-11-28T16:03:00Z</dcterms:modified>
</cp:coreProperties>
</file>